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DC4" w:rsidRDefault="000E3DC4" w:rsidP="000E3DC4">
      <w:pPr>
        <w:ind w:left="-567"/>
        <w:jc w:val="center"/>
        <w:outlineLvl w:val="1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Протокол рассмотрения заявок на участие в запросе котировок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br/>
        <w:t>№ 3971777</w:t>
      </w:r>
    </w:p>
    <w:tbl>
      <w:tblPr>
        <w:tblStyle w:val="a4"/>
        <w:tblW w:w="9571" w:type="dxa"/>
        <w:tblInd w:w="-567" w:type="dxa"/>
        <w:tblLook w:val="04A0" w:firstRow="1" w:lastRow="0" w:firstColumn="1" w:lastColumn="0" w:noHBand="0" w:noVBand="1"/>
      </w:tblPr>
      <w:tblGrid>
        <w:gridCol w:w="5779"/>
        <w:gridCol w:w="3792"/>
      </w:tblGrid>
      <w:tr w:rsidR="000E3DC4" w:rsidTr="000E3DC4"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:rsidR="000E3DC4" w:rsidRPr="002F5DAF" w:rsidRDefault="000E3DC4" w:rsidP="00052FC9">
            <w:pPr>
              <w:outlineLvl w:val="1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Место публикации</w:t>
            </w:r>
            <w:r w:rsidRPr="002F5DAF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: 188810, ЛЕНИНГРАДСКАЯ ОБЛАСТЬ, </w:t>
            </w:r>
            <w:proofErr w:type="spellStart"/>
            <w:r w:rsidRPr="002F5DAF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м</w:t>
            </w:r>
            <w:proofErr w:type="gramStart"/>
            <w:r w:rsidRPr="002F5DAF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.р</w:t>
            </w:r>
            <w:proofErr w:type="spellEnd"/>
            <w:proofErr w:type="gramEnd"/>
            <w:r w:rsidRPr="002F5DAF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-н. ВЫБОРГСКИЙ, ВЫБОРГСКОЕ, Г ВЫБОРГ, </w:t>
            </w:r>
            <w:proofErr w:type="gramStart"/>
            <w:r w:rsidRPr="002F5DAF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УЛ</w:t>
            </w:r>
            <w:proofErr w:type="gramEnd"/>
            <w:r w:rsidRPr="002F5DAF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 СУХОВА, Д. 2</w:t>
            </w: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0E3DC4" w:rsidRDefault="000E3DC4" w:rsidP="00052FC9">
            <w:pPr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публикации: 27.07.2026</w:t>
            </w:r>
          </w:p>
        </w:tc>
      </w:tr>
      <w:tr w:rsidR="000E3DC4" w:rsidTr="00052FC9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3DC4" w:rsidRDefault="000E3DC4" w:rsidP="00052FC9">
            <w:pPr>
              <w:spacing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и), заключающие договор</w:t>
            </w:r>
            <w:r w:rsidRPr="000E3DC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t>АКЦИОНЕРНОЕ ОБЩЕСТВО "ВЫБОРГТЕПЛОЭНЕРГО"</w:t>
            </w:r>
          </w:p>
        </w:tc>
      </w:tr>
    </w:tbl>
    <w:p w:rsidR="000E3DC4" w:rsidRPr="002F5DAF" w:rsidRDefault="000E3DC4" w:rsidP="000E3DC4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Контактное</w:t>
      </w:r>
      <w:r w:rsidRPr="002F5D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лицо</w:t>
      </w:r>
      <w:r w:rsidRPr="002F5DA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Макарова Марина Александровна, +7(81378)33363, marina.makarova1971@mail.ru</w:t>
      </w:r>
      <w:r w:rsidRPr="002F5DAF">
        <w:rPr>
          <w:rFonts w:ascii="Times New Roman" w:hAnsi="Times New Roman" w:cs="Times New Roman"/>
          <w:sz w:val="24"/>
          <w:szCs w:val="24"/>
        </w:rPr>
        <w:t>.</w:t>
      </w:r>
    </w:p>
    <w:p w:rsidR="000E3DC4" w:rsidRDefault="000E3DC4" w:rsidP="000E3DC4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закупки: Поставка: Смола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ионнообменная</w:t>
      </w:r>
      <w:proofErr w:type="spellEnd"/>
      <w:r>
        <w:rPr>
          <w:rFonts w:ascii="Times New Roman" w:hAnsi="Times New Roman" w:cs="Times New Roman"/>
          <w:sz w:val="24"/>
          <w:szCs w:val="24"/>
        </w:rPr>
        <w:t>-Катионит КУ-2-8,  1 сорт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0E3DC4" w:rsidRDefault="000E3DC4" w:rsidP="000E3DC4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лота: 1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0E3DC4" w:rsidRDefault="000E3DC4" w:rsidP="000E3DC4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Наименование предмета договора</w:t>
      </w:r>
      <w:r w:rsidRPr="002F5DAF">
        <w:rPr>
          <w:rFonts w:ascii="Times New Roman" w:hAnsi="Times New Roman" w:cs="Times New Roman"/>
          <w:sz w:val="24"/>
          <w:szCs w:val="24"/>
          <w:lang w:eastAsia="zh-CN" w:bidi="hi-IN"/>
        </w:rPr>
        <w:t>: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Поставка: Смола </w:t>
      </w:r>
      <w:proofErr w:type="spellStart"/>
      <w:r>
        <w:rPr>
          <w:rFonts w:ascii="Times New Roman" w:hAnsi="Times New Roman" w:cs="Times New Roman"/>
          <w:sz w:val="24"/>
          <w:szCs w:val="24"/>
          <w:lang w:eastAsia="zh-CN" w:bidi="hi-IN"/>
        </w:rPr>
        <w:t>ионнообменная</w:t>
      </w:r>
      <w:proofErr w:type="spellEnd"/>
      <w:r>
        <w:rPr>
          <w:rFonts w:ascii="Times New Roman" w:hAnsi="Times New Roman" w:cs="Times New Roman"/>
          <w:sz w:val="24"/>
          <w:szCs w:val="24"/>
          <w:lang w:eastAsia="zh-CN" w:bidi="hi-IN"/>
        </w:rPr>
        <w:t>-Катионит КУ-2-8,  1 сорт</w:t>
      </w:r>
      <w:r w:rsidRPr="002F5DAF">
        <w:rPr>
          <w:rFonts w:ascii="Times New Roman" w:hAnsi="Times New Roman"/>
          <w:lang w:eastAsia="zh-CN" w:bidi="hi-IN"/>
        </w:rPr>
        <w:t>.</w:t>
      </w:r>
    </w:p>
    <w:p w:rsidR="000E3DC4" w:rsidRDefault="000E3DC4" w:rsidP="000E3DC4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предоставления документации: с 17.07.2026 по 27.07.2026.</w:t>
      </w:r>
    </w:p>
    <w:p w:rsidR="000E3DC4" w:rsidRDefault="000E3DC4" w:rsidP="000E3DC4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начала подачи заявок: 17.07.2026.</w:t>
      </w:r>
    </w:p>
    <w:p w:rsidR="000E3DC4" w:rsidRDefault="000E3DC4" w:rsidP="000E3DC4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рассмотрения заявок: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27.07.2026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E3DC4" w:rsidRDefault="000E3DC4" w:rsidP="000E3DC4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рассмотрения заявок: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188810, ЛЕНИНГРАДСКАЯ ОБЛАСТЬ, </w:t>
      </w:r>
      <w:proofErr w:type="spellStart"/>
      <w:r>
        <w:rPr>
          <w:rFonts w:ascii="Times New Roman" w:hAnsi="Times New Roman" w:cs="Times New Roman"/>
          <w:sz w:val="24"/>
          <w:szCs w:val="24"/>
          <w:lang w:eastAsia="zh-CN" w:bidi="hi-IN"/>
        </w:rPr>
        <w:t>м</w:t>
      </w:r>
      <w:proofErr w:type="gramStart"/>
      <w:r>
        <w:rPr>
          <w:rFonts w:ascii="Times New Roman" w:hAnsi="Times New Roman" w:cs="Times New Roman"/>
          <w:sz w:val="24"/>
          <w:szCs w:val="24"/>
          <w:lang w:eastAsia="zh-CN" w:bidi="hi-IN"/>
        </w:rPr>
        <w:t>.р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-н. ВЫБОРГСКИЙ, ВЫБОРГСКОЕ, Г ВЫБОРГ, </w:t>
      </w:r>
      <w:proofErr w:type="gramStart"/>
      <w:r>
        <w:rPr>
          <w:rFonts w:ascii="Times New Roman" w:hAnsi="Times New Roman" w:cs="Times New Roman"/>
          <w:sz w:val="24"/>
          <w:szCs w:val="24"/>
          <w:lang w:eastAsia="zh-CN" w:bidi="hi-IN"/>
        </w:rPr>
        <w:t>УЛ</w:t>
      </w:r>
      <w:proofErr w:type="gramEnd"/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СУХОВА, Д. 2.</w:t>
      </w:r>
    </w:p>
    <w:p w:rsidR="000E3DC4" w:rsidRDefault="000E3DC4" w:rsidP="000E3DC4">
      <w:pPr>
        <w:numPr>
          <w:ilvl w:val="0"/>
          <w:numId w:val="1"/>
        </w:numPr>
        <w:tabs>
          <w:tab w:val="clear" w:pos="720"/>
          <w:tab w:val="left" w:pos="-567"/>
        </w:tabs>
        <w:spacing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Классификация товаров, работ, услуг.</w:t>
      </w:r>
    </w:p>
    <w:tbl>
      <w:tblPr>
        <w:tblW w:w="9781" w:type="dxa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0E3DC4" w:rsidTr="00052FC9">
        <w:trPr>
          <w:trHeight w:val="38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E3DC4" w:rsidRDefault="000E3DC4" w:rsidP="00052F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E3DC4" w:rsidRDefault="000E3DC4" w:rsidP="00052F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E3DC4" w:rsidRDefault="000E3DC4" w:rsidP="00052F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0E3DC4" w:rsidTr="00052FC9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3DC4" w:rsidRDefault="000E3DC4" w:rsidP="00052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2"/>
            <w:bookmarkStart w:id="1" w:name="OLE_LINK11"/>
            <w:bookmarkStart w:id="2" w:name="OLE_LINK19"/>
            <w:bookmarkStart w:id="3" w:name="OLE_LINK14"/>
            <w:bookmarkStart w:id="4" w:name="OLE_LINK13"/>
            <w:bookmarkEnd w:id="0"/>
            <w:bookmarkEnd w:id="1"/>
            <w:bookmarkEnd w:id="2"/>
            <w:bookmarkEnd w:id="3"/>
            <w:bookmarkEnd w:id="4"/>
            <w:r>
              <w:t>20.16.59.320 Смолы ионообменные на основе синтетических или природных полимеров в первичных формах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3DC4" w:rsidRDefault="000E3DC4" w:rsidP="00052FC9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OLE_LINK18"/>
            <w:bookmarkStart w:id="6" w:name="OLE_LINK17"/>
            <w:bookmarkEnd w:id="5"/>
            <w:bookmarkEnd w:id="6"/>
            <w:r>
              <w:t>20 Производство химических веществ и химических продуктов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3DC4" w:rsidRDefault="000E3DC4" w:rsidP="00052F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7" w:name="OLE_LINK15"/>
            <w:bookmarkStart w:id="8" w:name="OLE_LINK16"/>
            <w:r>
              <w:t>6000</w:t>
            </w:r>
            <w:bookmarkEnd w:id="7"/>
            <w:bookmarkEnd w:id="8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Килограмм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(166)</w:t>
            </w:r>
          </w:p>
        </w:tc>
      </w:tr>
    </w:tbl>
    <w:p w:rsidR="000E3DC4" w:rsidRDefault="000E3DC4" w:rsidP="000E3DC4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Начальная (максимальная) цена договора: 580 000,00 (Российский рубль), с НДС</w:t>
      </w:r>
    </w:p>
    <w:p w:rsidR="000E3DC4" w:rsidRPr="000E3DC4" w:rsidRDefault="000E3DC4" w:rsidP="000E3DC4">
      <w:pPr>
        <w:pStyle w:val="a3"/>
        <w:numPr>
          <w:ilvl w:val="0"/>
          <w:numId w:val="1"/>
        </w:numPr>
        <w:tabs>
          <w:tab w:val="clear" w:pos="720"/>
          <w:tab w:val="left" w:pos="-540"/>
        </w:tabs>
        <w:spacing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Состав комиссии.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bookmarkStart w:id="9" w:name="_GoBack"/>
      <w:bookmarkEnd w:id="9"/>
      <w:r>
        <w:t>Всего на заседании присутствовало 5 член</w:t>
      </w:r>
      <w:proofErr w:type="gramStart"/>
      <w:r>
        <w:t>а(</w:t>
      </w:r>
      <w:proofErr w:type="spellStart"/>
      <w:proofErr w:type="gramEnd"/>
      <w:r>
        <w:t>ов</w:t>
      </w:r>
      <w:proofErr w:type="spellEnd"/>
      <w:r>
        <w:t>) комиссии. Кворум имеется. Заседание правомочно.</w:t>
      </w:r>
    </w:p>
    <w:p w:rsidR="000E3DC4" w:rsidRDefault="000E3DC4" w:rsidP="000E3DC4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момент окончания срока подачи заявок на участие в запросе котировок была подана одна заявка: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109"/>
        <w:gridCol w:w="1420"/>
        <w:gridCol w:w="1974"/>
        <w:gridCol w:w="2226"/>
        <w:gridCol w:w="1682"/>
      </w:tblGrid>
      <w:tr w:rsidR="000E3DC4" w:rsidTr="00052FC9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E3DC4" w:rsidRDefault="000E3DC4" w:rsidP="00052FC9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E3DC4" w:rsidRDefault="000E3DC4" w:rsidP="00052F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время подачи заявки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E3DC4" w:rsidRDefault="000E3DC4" w:rsidP="00052F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Ценовое</w:t>
            </w:r>
          </w:p>
          <w:p w:rsidR="000E3DC4" w:rsidRDefault="000E3DC4" w:rsidP="00052F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предложение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E3DC4" w:rsidRDefault="000E3DC4" w:rsidP="00052F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участника закупки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E3DC4" w:rsidRDefault="000E3DC4" w:rsidP="00052F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0E3DC4" w:rsidTr="00052FC9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DC4" w:rsidRDefault="000E3DC4" w:rsidP="00052FC9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DC4" w:rsidRDefault="000E3DC4" w:rsidP="00052FC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24.07.2026 19:15 (</w:t>
            </w:r>
            <w:proofErr w:type="gramStart"/>
            <w:r>
              <w:t>МСК</w:t>
            </w:r>
            <w:proofErr w:type="gramEnd"/>
            <w:r>
              <w:t>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DC4" w:rsidRDefault="000E3DC4" w:rsidP="00052FC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558 000,00 руб., с НДС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DC4" w:rsidRDefault="000E3DC4" w:rsidP="00052FC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ООО "МЕГА-ПРОМ 1"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DC4" w:rsidRDefault="000E3DC4" w:rsidP="00052FC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Победитель</w:t>
            </w:r>
          </w:p>
        </w:tc>
      </w:tr>
    </w:tbl>
    <w:p w:rsidR="000E3DC4" w:rsidRDefault="000E3DC4" w:rsidP="000E3DC4">
      <w:pPr>
        <w:numPr>
          <w:ilvl w:val="0"/>
          <w:numId w:val="1"/>
        </w:numPr>
        <w:tabs>
          <w:tab w:val="clear" w:pos="720"/>
          <w:tab w:val="left" w:pos="-562"/>
        </w:tabs>
        <w:spacing w:beforeAutospacing="1" w:afterAutospacing="1" w:line="240" w:lineRule="auto"/>
        <w:ind w:left="-5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рассмотрела единственную заявку, поданную на участие в закупке, и приняла решение: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4"/>
        <w:gridCol w:w="3977"/>
        <w:gridCol w:w="3860"/>
      </w:tblGrid>
      <w:tr w:rsidR="000E3DC4" w:rsidTr="00052FC9"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E3DC4" w:rsidRDefault="000E3DC4" w:rsidP="00052FC9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E3DC4" w:rsidRDefault="000E3DC4" w:rsidP="00052F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Решение о соответствии или несоответствии заявки на участие требованиям 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E3DC4" w:rsidRDefault="000E3DC4" w:rsidP="00052FC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Обоснование решения</w:t>
            </w:r>
          </w:p>
        </w:tc>
      </w:tr>
      <w:tr w:rsidR="000E3DC4" w:rsidTr="00052FC9"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DC4" w:rsidRDefault="000E3DC4" w:rsidP="00052FC9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1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DC4" w:rsidRDefault="000E3DC4" w:rsidP="00052FC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Соответствует требованиям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DC4" w:rsidRDefault="000E3DC4" w:rsidP="00052FC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0E3DC4" w:rsidRDefault="000E3DC4" w:rsidP="000E3DC4">
      <w:pPr>
        <w:tabs>
          <w:tab w:val="left" w:pos="-567"/>
        </w:tabs>
        <w:spacing w:beforeAutospacing="1" w:afterAutospacing="1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E3DC4" w:rsidRDefault="000E3DC4" w:rsidP="000E3DC4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bCs/>
          <w:sz w:val="24"/>
          <w:szCs w:val="24"/>
        </w:rPr>
        <w:t>ротокол рассмотрения заявок на участие в запросе котировок подписан всеми присутствующими на заседании членами комиссии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0E3DC4" w:rsidTr="00052FC9">
        <w:tc>
          <w:tcPr>
            <w:tcW w:w="4110" w:type="dxa"/>
          </w:tcPr>
          <w:p w:rsidR="000E3DC4" w:rsidRDefault="000E3DC4" w:rsidP="00052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Председатель комиссии</w:t>
            </w:r>
          </w:p>
        </w:tc>
        <w:tc>
          <w:tcPr>
            <w:tcW w:w="2978" w:type="dxa"/>
          </w:tcPr>
          <w:p w:rsidR="000E3DC4" w:rsidRDefault="000E3DC4" w:rsidP="00052FC9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DC4" w:rsidRDefault="000E3DC4" w:rsidP="00052FC9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0E3DC4" w:rsidRDefault="000E3DC4" w:rsidP="00052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Вилков С.М.</w:t>
            </w:r>
          </w:p>
        </w:tc>
      </w:tr>
      <w:tr w:rsidR="000E3DC4" w:rsidTr="00052FC9">
        <w:tc>
          <w:tcPr>
            <w:tcW w:w="4110" w:type="dxa"/>
          </w:tcPr>
          <w:p w:rsidR="000E3DC4" w:rsidRDefault="000E3DC4" w:rsidP="00052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0E3DC4" w:rsidRDefault="000E3DC4" w:rsidP="00052FC9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DC4" w:rsidRDefault="000E3DC4" w:rsidP="00052FC9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0E3DC4" w:rsidRDefault="000E3DC4" w:rsidP="00052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t>Салыга</w:t>
            </w:r>
            <w:proofErr w:type="spellEnd"/>
            <w:r>
              <w:t xml:space="preserve"> О.И.</w:t>
            </w:r>
          </w:p>
        </w:tc>
      </w:tr>
      <w:tr w:rsidR="000E3DC4" w:rsidTr="00052FC9">
        <w:tc>
          <w:tcPr>
            <w:tcW w:w="4110" w:type="dxa"/>
          </w:tcPr>
          <w:p w:rsidR="000E3DC4" w:rsidRDefault="000E3DC4" w:rsidP="00052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0E3DC4" w:rsidRDefault="000E3DC4" w:rsidP="00052FC9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DC4" w:rsidRDefault="000E3DC4" w:rsidP="00052FC9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0E3DC4" w:rsidRDefault="000E3DC4" w:rsidP="00052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Ложкина Т.А.</w:t>
            </w:r>
          </w:p>
        </w:tc>
      </w:tr>
      <w:tr w:rsidR="000E3DC4" w:rsidTr="00052FC9">
        <w:tc>
          <w:tcPr>
            <w:tcW w:w="4110" w:type="dxa"/>
          </w:tcPr>
          <w:p w:rsidR="000E3DC4" w:rsidRDefault="000E3DC4" w:rsidP="00052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Секретарь</w:t>
            </w:r>
          </w:p>
        </w:tc>
        <w:tc>
          <w:tcPr>
            <w:tcW w:w="2978" w:type="dxa"/>
          </w:tcPr>
          <w:p w:rsidR="000E3DC4" w:rsidRDefault="000E3DC4" w:rsidP="00052FC9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DC4" w:rsidRDefault="000E3DC4" w:rsidP="00052FC9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0E3DC4" w:rsidRDefault="000E3DC4" w:rsidP="00052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Макарова М.А.</w:t>
            </w:r>
          </w:p>
        </w:tc>
      </w:tr>
      <w:tr w:rsidR="000E3DC4" w:rsidTr="00052FC9">
        <w:tc>
          <w:tcPr>
            <w:tcW w:w="4110" w:type="dxa"/>
          </w:tcPr>
          <w:p w:rsidR="000E3DC4" w:rsidRDefault="000E3DC4" w:rsidP="00052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0E3DC4" w:rsidRDefault="000E3DC4" w:rsidP="00052FC9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DC4" w:rsidRDefault="000E3DC4" w:rsidP="00052FC9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0E3DC4" w:rsidRDefault="000E3DC4" w:rsidP="00052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Зубенко Д.С.</w:t>
            </w:r>
          </w:p>
        </w:tc>
      </w:tr>
    </w:tbl>
    <w:p w:rsidR="000E3DC4" w:rsidRDefault="000E3DC4" w:rsidP="000E3DC4">
      <w:pPr>
        <w:widowControl w:val="0"/>
        <w:spacing w:after="0" w:line="240" w:lineRule="auto"/>
        <w:ind w:hanging="567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F72CD" w:rsidRDefault="00DF72CD"/>
    <w:sectPr w:rsidR="00DF72CD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9577BC"/>
    <w:multiLevelType w:val="multilevel"/>
    <w:tmpl w:val="5EDCA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D0F"/>
    <w:rsid w:val="000E3DC4"/>
    <w:rsid w:val="002E4D0F"/>
    <w:rsid w:val="00DF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DC4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3DC4"/>
    <w:pPr>
      <w:ind w:left="720"/>
      <w:contextualSpacing/>
    </w:pPr>
  </w:style>
  <w:style w:type="table" w:styleId="a4">
    <w:name w:val="Table Grid"/>
    <w:basedOn w:val="a1"/>
    <w:uiPriority w:val="59"/>
    <w:rsid w:val="000E3DC4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DC4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3DC4"/>
    <w:pPr>
      <w:ind w:left="720"/>
      <w:contextualSpacing/>
    </w:pPr>
  </w:style>
  <w:style w:type="table" w:styleId="a4">
    <w:name w:val="Table Grid"/>
    <w:basedOn w:val="a1"/>
    <w:uiPriority w:val="59"/>
    <w:rsid w:val="000E3DC4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cp:lastPrinted>2026-07-27T07:16:00Z</cp:lastPrinted>
  <dcterms:created xsi:type="dcterms:W3CDTF">2026-07-27T07:15:00Z</dcterms:created>
  <dcterms:modified xsi:type="dcterms:W3CDTF">2026-07-27T07:16:00Z</dcterms:modified>
</cp:coreProperties>
</file>